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PT Sans" w:cs="PT Sans" w:eastAsia="PT Sans" w:hAnsi="PT Sans"/>
          <w:b w:val="1"/>
          <w:color w:val="00c19f"/>
          <w:sz w:val="38"/>
          <w:szCs w:val="38"/>
        </w:rPr>
      </w:pPr>
      <w:bookmarkStart w:colFirst="0" w:colLast="0" w:name="_30j0zll" w:id="0"/>
      <w:bookmarkEnd w:id="0"/>
      <w:r w:rsidDel="00000000" w:rsidR="00000000" w:rsidRPr="00000000">
        <w:rPr>
          <w:rFonts w:ascii="PT Sans" w:cs="PT Sans" w:eastAsia="PT Sans" w:hAnsi="PT Sans"/>
          <w:b w:val="1"/>
          <w:color w:val="00c19f"/>
          <w:sz w:val="38"/>
          <w:szCs w:val="38"/>
          <w:rtl w:val="0"/>
        </w:rPr>
        <w:t xml:space="preserve">Бланка за планиране на автентично оценяване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4205.0" w:type="dxa"/>
        <w:jc w:val="left"/>
        <w:tblInd w:w="-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30"/>
        <w:gridCol w:w="10875"/>
        <w:tblGridChange w:id="0">
          <w:tblGrid>
            <w:gridCol w:w="3330"/>
            <w:gridCol w:w="108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Клас:</w:t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Предмети: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Продължителност: 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pStyle w:val="Heading4"/>
              <w:keepNext w:val="0"/>
              <w:keepLines w:val="0"/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b w:val="1"/>
                <w:color w:val="000000"/>
                <w:sz w:val="22"/>
                <w:szCs w:val="22"/>
                <w:highlight w:val="white"/>
              </w:rPr>
            </w:pPr>
            <w:bookmarkStart w:colFirst="0" w:colLast="0" w:name="_epuqn431h8wa" w:id="1"/>
            <w:bookmarkEnd w:id="1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Ц</w:t>
            </w: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ели по предметите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PT Sans" w:cs="PT Sans" w:eastAsia="PT Sans" w:hAnsi="PT Sans"/>
                <w:b w:val="1"/>
                <w:color w:val="464ba0"/>
                <w:u w:val="none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Академични (</w:t>
            </w:r>
            <w:r w:rsidDel="00000000" w:rsidR="00000000" w:rsidRPr="00000000">
              <w:rPr>
                <w:rFonts w:ascii="PT Sans" w:cs="PT Sans" w:eastAsia="PT Sans" w:hAnsi="PT Sans"/>
                <w:b w:val="1"/>
                <w:i w:val="1"/>
                <w:color w:val="464ba0"/>
                <w:rtl w:val="0"/>
              </w:rPr>
              <w:t xml:space="preserve">от учебната програма</w:t>
            </w: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09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PT Sans" w:cs="PT Sans" w:eastAsia="PT Sans" w:hAnsi="PT Sans"/>
                <w:b w:val="1"/>
                <w:color w:val="464ba0"/>
                <w:u w:val="none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СЕУ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Критерии (матрица) за изпълнение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(включва всички знания и умения от всички предмети)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after="240" w:before="240" w:line="240" w:lineRule="auto"/>
              <w:ind w:left="0" w:firstLine="0"/>
              <w:rPr>
                <w:rFonts w:ascii="PT Sans" w:cs="PT Sans" w:eastAsia="PT Sans" w:hAnsi="PT Sans"/>
                <w:color w:val="666666"/>
                <w:highlight w:val="white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666666"/>
                <w:highlight w:val="white"/>
                <w:rtl w:val="0"/>
              </w:rPr>
              <w:t xml:space="preserve">Критериална матрица</w:t>
            </w:r>
          </w:p>
          <w:tbl>
            <w:tblPr>
              <w:tblStyle w:val="Table2"/>
              <w:tblW w:w="1067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668.75"/>
              <w:gridCol w:w="2668.75"/>
              <w:gridCol w:w="2668.75"/>
              <w:gridCol w:w="2668.75"/>
              <w:tblGridChange w:id="0">
                <w:tblGrid>
                  <w:gridCol w:w="2668.75"/>
                  <w:gridCol w:w="2668.75"/>
                  <w:gridCol w:w="2668.75"/>
                  <w:gridCol w:w="2668.7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E">
                  <w:pPr>
                    <w:widowControl w:val="0"/>
                    <w:spacing w:line="240" w:lineRule="auto"/>
                    <w:jc w:val="center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Fonts w:ascii="PT Sans" w:cs="PT Sans" w:eastAsia="PT Sans" w:hAnsi="PT Sans"/>
                      <w:color w:val="666666"/>
                      <w:highlight w:val="white"/>
                      <w:rtl w:val="0"/>
                    </w:rPr>
                    <w:t xml:space="preserve">Критерий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F">
                  <w:pPr>
                    <w:widowControl w:val="0"/>
                    <w:spacing w:line="240" w:lineRule="auto"/>
                    <w:jc w:val="center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Fonts w:ascii="PT Sans" w:cs="PT Sans" w:eastAsia="PT Sans" w:hAnsi="PT Sans"/>
                      <w:color w:val="666666"/>
                      <w:highlight w:val="white"/>
                      <w:rtl w:val="0"/>
                    </w:rPr>
                    <w:t xml:space="preserve">1 – Частично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0">
                  <w:pPr>
                    <w:widowControl w:val="0"/>
                    <w:spacing w:line="240" w:lineRule="auto"/>
                    <w:jc w:val="center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Fonts w:ascii="PT Sans" w:cs="PT Sans" w:eastAsia="PT Sans" w:hAnsi="PT Sans"/>
                      <w:color w:val="666666"/>
                      <w:highlight w:val="white"/>
                      <w:rtl w:val="0"/>
                    </w:rPr>
                    <w:t xml:space="preserve">2 – Основно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1">
                  <w:pPr>
                    <w:widowControl w:val="0"/>
                    <w:spacing w:line="240" w:lineRule="auto"/>
                    <w:jc w:val="center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Fonts w:ascii="PT Sans" w:cs="PT Sans" w:eastAsia="PT Sans" w:hAnsi="PT Sans"/>
                      <w:color w:val="666666"/>
                      <w:highlight w:val="white"/>
                      <w:rtl w:val="0"/>
                    </w:rPr>
                    <w:t xml:space="preserve">3 – Въздействащо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2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3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4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5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6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7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8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9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A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C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D">
                  <w:pPr>
                    <w:widowControl w:val="0"/>
                    <w:spacing w:line="240" w:lineRule="auto"/>
                    <w:rPr>
                      <w:rFonts w:ascii="PT Sans" w:cs="PT Sans" w:eastAsia="PT Sans" w:hAnsi="PT Sans"/>
                      <w:color w:val="666666"/>
                      <w:highlight w:val="white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E">
            <w:pPr>
              <w:widowControl w:val="0"/>
              <w:spacing w:after="240" w:before="240" w:line="240" w:lineRule="auto"/>
              <w:ind w:left="0" w:firstLine="0"/>
              <w:rPr>
                <w:rFonts w:ascii="PT Sans" w:cs="PT Sans" w:eastAsia="PT Sans" w:hAnsi="PT Sans"/>
                <w:b w:val="1"/>
                <w:i w:val="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Очакван отговор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i w:val="1"/>
                <w:color w:val="464ba0"/>
                <w:rtl w:val="0"/>
              </w:rPr>
              <w:t xml:space="preserve">Какви техни действия биха доказали развиването на знанията, уменията и компетентностите?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after="240" w:before="240" w:line="240" w:lineRule="auto"/>
              <w:ind w:left="0" w:firstLine="0"/>
              <w:rPr>
                <w:rFonts w:ascii="PT Sans" w:cs="PT Sans" w:eastAsia="PT Sans" w:hAnsi="PT Sans"/>
              </w:rPr>
            </w:pPr>
            <w:bookmarkStart w:colFirst="0" w:colLast="0" w:name="_er945jjuab24" w:id="2"/>
            <w:bookmarkEnd w:id="2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Инструкция за учениците, която включва каква е задачата, как работят, с какво време разполагат, каква е целта - с какво трябва да ,,излязат” накрая. 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after="240" w:before="240" w:line="240" w:lineRule="auto"/>
              <w:rPr>
                <w:rFonts w:ascii="PT Sans" w:cs="PT Sans" w:eastAsia="PT Sans" w:hAnsi="PT Sans"/>
                <w:color w:val="666666"/>
              </w:rPr>
            </w:pPr>
            <w:bookmarkStart w:colFirst="0" w:colLast="0" w:name="_er945jjuab24" w:id="2"/>
            <w:bookmarkEnd w:id="2"/>
            <w:r w:rsidDel="00000000" w:rsidR="00000000" w:rsidRPr="00000000">
              <w:rPr>
                <w:rFonts w:ascii="PT Sans" w:cs="PT Sans" w:eastAsia="PT Sans" w:hAnsi="PT Sans"/>
                <w:b w:val="1"/>
                <w:color w:val="666666"/>
                <w:rtl w:val="0"/>
              </w:rPr>
              <w:t xml:space="preserve">Задача: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after="240" w:before="240" w:line="240" w:lineRule="auto"/>
              <w:rPr>
                <w:rFonts w:ascii="PT Sans" w:cs="PT Sans" w:eastAsia="PT Sans" w:hAnsi="PT Sans"/>
                <w:b w:val="1"/>
                <w:color w:val="666666"/>
              </w:rPr>
            </w:pPr>
            <w:bookmarkStart w:colFirst="0" w:colLast="0" w:name="_7z693sm8h4g3" w:id="3"/>
            <w:bookmarkEnd w:id="3"/>
            <w:r w:rsidDel="00000000" w:rsidR="00000000" w:rsidRPr="00000000">
              <w:rPr>
                <w:rFonts w:ascii="PT Sans" w:cs="PT Sans" w:eastAsia="PT Sans" w:hAnsi="PT Sans"/>
                <w:b w:val="1"/>
                <w:color w:val="666666"/>
                <w:rtl w:val="0"/>
              </w:rPr>
              <w:t xml:space="preserve">Варианти за краен продукт: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240" w:before="240" w:line="240" w:lineRule="auto"/>
              <w:rPr>
                <w:rFonts w:ascii="PT Sans" w:cs="PT Sans" w:eastAsia="PT Sans" w:hAnsi="PT Sans"/>
                <w:b w:val="1"/>
                <w:color w:val="666666"/>
              </w:rPr>
            </w:pPr>
            <w:bookmarkStart w:colFirst="0" w:colLast="0" w:name="_er945jjuab24" w:id="2"/>
            <w:bookmarkEnd w:id="2"/>
            <w:r w:rsidDel="00000000" w:rsidR="00000000" w:rsidRPr="00000000">
              <w:rPr>
                <w:rFonts w:ascii="PT Sans" w:cs="PT Sans" w:eastAsia="PT Sans" w:hAnsi="PT Sans"/>
                <w:b w:val="1"/>
                <w:color w:val="666666"/>
                <w:rtl w:val="0"/>
              </w:rPr>
              <w:t xml:space="preserve">Формат на работа: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240" w:before="240" w:line="240" w:lineRule="auto"/>
              <w:rPr>
                <w:rFonts w:ascii="PT Sans" w:cs="PT Sans" w:eastAsia="PT Sans" w:hAnsi="PT Sans"/>
                <w:b w:val="1"/>
                <w:color w:val="666666"/>
              </w:rPr>
            </w:pPr>
            <w:bookmarkStart w:colFirst="0" w:colLast="0" w:name="_er945jjuab24" w:id="2"/>
            <w:bookmarkEnd w:id="2"/>
            <w:r w:rsidDel="00000000" w:rsidR="00000000" w:rsidRPr="00000000">
              <w:rPr>
                <w:rFonts w:ascii="PT Sans" w:cs="PT Sans" w:eastAsia="PT Sans" w:hAnsi="PT Sans"/>
                <w:b w:val="1"/>
                <w:color w:val="666666"/>
                <w:rtl w:val="0"/>
              </w:rPr>
              <w:t xml:space="preserve">Време: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240" w:before="240" w:line="240" w:lineRule="auto"/>
              <w:ind w:left="0" w:firstLine="0"/>
              <w:rPr>
                <w:rFonts w:ascii="PT Sans" w:cs="PT Sans" w:eastAsia="PT Sans" w:hAnsi="PT Sans"/>
              </w:rPr>
            </w:pPr>
            <w:bookmarkStart w:colFirst="0" w:colLast="0" w:name="_er945jjuab24" w:id="2"/>
            <w:bookmarkEnd w:id="2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rtl w:val="0"/>
              </w:rPr>
              <w:t xml:space="preserve">Какви материали/ресурси ще са необходими: </w:t>
            </w:r>
          </w:p>
        </w:tc>
        <w:tc>
          <w:tcPr>
            <w:tcBorders>
              <w:top w:color="464ba0" w:space="0" w:sz="12" w:val="single"/>
              <w:left w:color="464ba0" w:space="0" w:sz="12" w:val="single"/>
              <w:bottom w:color="464ba0" w:space="0" w:sz="12" w:val="single"/>
              <w:right w:color="464ba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PT Sans" w:cs="PT Sans" w:eastAsia="PT Sans" w:hAnsi="PT Sa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40" w:lineRule="auto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2070" w:left="900" w:right="720" w:header="14.399999999999999" w:footer="15.00000000000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800404" cy="1132162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0404" cy="113216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790688" cy="129536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0688" cy="12953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